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6A" w:rsidRPr="00157316" w:rsidRDefault="00073F6A" w:rsidP="00157316">
      <w:pPr>
        <w:spacing w:after="0"/>
        <w:ind w:left="7655"/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3pt;margin-top:-1in;width:826.8pt;height:604.1pt;z-index:-251658240;visibility:visible">
            <v:imagedata r:id="rId5" o:title="" croptop="1690f"/>
          </v:shape>
        </w:pict>
      </w:r>
      <w:bookmarkEnd w:id="0"/>
      <w:r w:rsidRPr="00157316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t xml:space="preserve">В.И. Издепский, А.В. Издепский, С.Н. Масликов, </w:t>
      </w:r>
    </w:p>
    <w:p w:rsidR="00073F6A" w:rsidRDefault="00073F6A" w:rsidP="00157316">
      <w:pPr>
        <w:spacing w:after="0"/>
        <w:ind w:left="7655"/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</w:pPr>
      <w:r w:rsidRPr="00157316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t xml:space="preserve">П.А. Руденко, А.А. Руденко, М.В. Енин, </w:t>
      </w:r>
    </w:p>
    <w:p w:rsidR="00073F6A" w:rsidRPr="00157316" w:rsidRDefault="00073F6A" w:rsidP="00157316">
      <w:pPr>
        <w:spacing w:after="0"/>
        <w:ind w:left="7655"/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</w:pPr>
      <w:r w:rsidRPr="00157316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t>Т.Н. Собчишина, Д.А. Стужук</w:t>
      </w:r>
    </w:p>
    <w:p w:rsidR="00073F6A" w:rsidRDefault="00073F6A"/>
    <w:p w:rsidR="00073F6A" w:rsidRDefault="00073F6A"/>
    <w:p w:rsidR="00073F6A" w:rsidRDefault="00073F6A"/>
    <w:p w:rsidR="00073F6A" w:rsidRDefault="00073F6A"/>
    <w:p w:rsidR="00073F6A" w:rsidRPr="00157316" w:rsidRDefault="00073F6A">
      <w:pPr>
        <w:rPr>
          <w:rFonts w:ascii="Times New Roman" w:hAnsi="Times New Roman"/>
          <w:b/>
          <w:sz w:val="56"/>
          <w:szCs w:val="56"/>
        </w:rPr>
      </w:pPr>
    </w:p>
    <w:p w:rsidR="00073F6A" w:rsidRDefault="00073F6A" w:rsidP="00157316">
      <w:pPr>
        <w:ind w:left="7655"/>
        <w:rPr>
          <w:rFonts w:ascii="Times New Roman" w:hAnsi="Times New Roman"/>
          <w:b/>
          <w:sz w:val="56"/>
          <w:szCs w:val="56"/>
        </w:rPr>
      </w:pPr>
    </w:p>
    <w:p w:rsidR="00073F6A" w:rsidRDefault="00073F6A" w:rsidP="00157316">
      <w:pPr>
        <w:ind w:left="7655"/>
        <w:rPr>
          <w:rFonts w:ascii="Times New Roman" w:hAnsi="Times New Roman"/>
          <w:b/>
          <w:sz w:val="56"/>
          <w:szCs w:val="56"/>
        </w:rPr>
      </w:pPr>
    </w:p>
    <w:p w:rsidR="00073F6A" w:rsidRDefault="00073F6A" w:rsidP="00157316">
      <w:pPr>
        <w:ind w:left="7655"/>
        <w:rPr>
          <w:rFonts w:ascii="Times New Roman" w:hAnsi="Times New Roman"/>
          <w:b/>
          <w:sz w:val="56"/>
          <w:szCs w:val="56"/>
        </w:rPr>
      </w:pPr>
    </w:p>
    <w:p w:rsidR="00073F6A" w:rsidRDefault="00073F6A" w:rsidP="00157316">
      <w:pPr>
        <w:ind w:left="7655"/>
        <w:rPr>
          <w:rFonts w:ascii="Times New Roman" w:hAnsi="Times New Roman"/>
          <w:b/>
          <w:sz w:val="56"/>
          <w:szCs w:val="56"/>
        </w:rPr>
      </w:pPr>
    </w:p>
    <w:p w:rsidR="00073F6A" w:rsidRPr="003E0205" w:rsidRDefault="00073F6A" w:rsidP="003E0205">
      <w:pPr>
        <w:tabs>
          <w:tab w:val="left" w:pos="7655"/>
        </w:tabs>
        <w:spacing w:after="0"/>
        <w:ind w:left="7655"/>
        <w:jc w:val="center"/>
        <w:rPr>
          <w:rFonts w:ascii="Times New Roman" w:hAnsi="Times New Roman"/>
          <w:b/>
          <w:color w:val="002060"/>
          <w:sz w:val="64"/>
          <w:szCs w:val="64"/>
        </w:rPr>
      </w:pPr>
      <w:r w:rsidRPr="003E0205">
        <w:rPr>
          <w:rFonts w:ascii="Times New Roman" w:hAnsi="Times New Roman"/>
          <w:b/>
          <w:color w:val="002060"/>
          <w:sz w:val="64"/>
          <w:szCs w:val="64"/>
        </w:rPr>
        <w:t>Хирургические болезни</w:t>
      </w:r>
    </w:p>
    <w:p w:rsidR="00073F6A" w:rsidRDefault="00073F6A" w:rsidP="003E0205">
      <w:pPr>
        <w:tabs>
          <w:tab w:val="left" w:pos="7655"/>
        </w:tabs>
        <w:spacing w:after="0"/>
        <w:ind w:left="7655"/>
        <w:jc w:val="center"/>
        <w:rPr>
          <w:rFonts w:ascii="Times New Roman" w:hAnsi="Times New Roman"/>
          <w:b/>
          <w:color w:val="002060"/>
          <w:sz w:val="64"/>
          <w:szCs w:val="64"/>
        </w:rPr>
      </w:pPr>
      <w:r w:rsidRPr="003E0205">
        <w:rPr>
          <w:rFonts w:ascii="Times New Roman" w:hAnsi="Times New Roman"/>
          <w:b/>
          <w:color w:val="002060"/>
          <w:sz w:val="64"/>
          <w:szCs w:val="64"/>
        </w:rPr>
        <w:t>домашних кошек</w:t>
      </w:r>
    </w:p>
    <w:p w:rsidR="00073F6A" w:rsidRDefault="00073F6A" w:rsidP="003E0205">
      <w:pPr>
        <w:tabs>
          <w:tab w:val="left" w:pos="7655"/>
        </w:tabs>
        <w:spacing w:after="0"/>
        <w:ind w:left="7655"/>
        <w:jc w:val="center"/>
        <w:rPr>
          <w:rFonts w:ascii="Times New Roman" w:hAnsi="Times New Roman"/>
          <w:b/>
          <w:color w:val="002060"/>
          <w:sz w:val="64"/>
          <w:szCs w:val="64"/>
        </w:rPr>
      </w:pPr>
    </w:p>
    <w:p w:rsidR="00073F6A" w:rsidRDefault="00073F6A" w:rsidP="00F0502F">
      <w:pPr>
        <w:shd w:val="clear" w:color="auto" w:fill="FFFFFF"/>
        <w:spacing w:line="240" w:lineRule="auto"/>
        <w:rPr>
          <w:rFonts w:ascii="Times New Roman" w:hAnsi="Times New Roman"/>
          <w:spacing w:val="14"/>
          <w:sz w:val="28"/>
          <w:szCs w:val="28"/>
        </w:rPr>
        <w:sectPr w:rsidR="00073F6A" w:rsidSect="00157316">
          <w:pgSz w:w="16838" w:h="11906" w:orient="landscape"/>
          <w:pgMar w:top="851" w:right="678" w:bottom="568" w:left="1134" w:header="709" w:footer="709" w:gutter="0"/>
          <w:cols w:space="708"/>
          <w:docGrid w:linePitch="360"/>
        </w:sectPr>
      </w:pPr>
    </w:p>
    <w:p w:rsidR="00073F6A" w:rsidRPr="00860421" w:rsidRDefault="00073F6A" w:rsidP="00F0502F">
      <w:pPr>
        <w:shd w:val="clear" w:color="auto" w:fill="FFFFFF"/>
        <w:spacing w:line="240" w:lineRule="auto"/>
        <w:rPr>
          <w:rFonts w:ascii="Times New Roman" w:hAnsi="Times New Roman"/>
          <w:spacing w:val="14"/>
          <w:sz w:val="28"/>
          <w:szCs w:val="28"/>
        </w:rPr>
      </w:pPr>
      <w:r w:rsidRPr="00860421">
        <w:rPr>
          <w:rFonts w:ascii="Times New Roman" w:hAnsi="Times New Roman"/>
          <w:spacing w:val="14"/>
          <w:sz w:val="28"/>
          <w:szCs w:val="28"/>
        </w:rPr>
        <w:t>УДК 619:616.34.-085</w:t>
      </w:r>
    </w:p>
    <w:p w:rsidR="00073F6A" w:rsidRPr="00860421" w:rsidRDefault="00073F6A" w:rsidP="00F0502F">
      <w:pPr>
        <w:pStyle w:val="Heading2"/>
        <w:shd w:val="clear" w:color="auto" w:fill="FFFFFF"/>
        <w:tabs>
          <w:tab w:val="clear" w:pos="5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421">
        <w:rPr>
          <w:rFonts w:ascii="Times New Roman" w:hAnsi="Times New Roman" w:cs="Times New Roman"/>
          <w:b w:val="0"/>
          <w:color w:val="auto"/>
          <w:sz w:val="28"/>
          <w:szCs w:val="28"/>
        </w:rPr>
        <w:t>Хирургические болезни домашних кошек: Учебное пособие для аграрных учреждений образования по специальности «Ветеринарная медицина» / В.И. Издепский, А.В. Издепский С.Н. Масликов, П.А.Руденко, А.А. Руденко, М.В. Енин,</w:t>
      </w:r>
      <w:r w:rsidRPr="00860421">
        <w:t xml:space="preserve"> </w:t>
      </w:r>
      <w:r w:rsidRPr="008604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Т.Н. Собчишина, Д.А.Стужук - Луганск: </w:t>
      </w:r>
    </w:p>
    <w:p w:rsidR="00073F6A" w:rsidRPr="00860421" w:rsidRDefault="00073F6A" w:rsidP="00F0502F">
      <w:pPr>
        <w:shd w:val="clear" w:color="auto" w:fill="FFFFFF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73F6A" w:rsidRPr="00860421" w:rsidRDefault="00073F6A" w:rsidP="00F0502F">
      <w:pPr>
        <w:shd w:val="clear" w:color="auto" w:fill="FFFFFF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73F6A" w:rsidRPr="00860421" w:rsidRDefault="00073F6A" w:rsidP="00F0502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>В учебном пособии представлены методы фиксации, общего и местного обезболивания с использованием современных обезболивающих препаратов, особенности воспалительной реакции у котов и ее ответ на различные раздражители. Описаны новые данные о морфологических особенностях строения и заболевания органов зрения. Представлены наиболее распространенные хирургические болезни в области головы, ротовой полости, костей, суставов, методов стерилизации, а также заболеваний пищеварительной, мочеполовой систем, требующих хирургического вмешательства.</w:t>
      </w:r>
    </w:p>
    <w:p w:rsidR="00073F6A" w:rsidRDefault="00073F6A" w:rsidP="00F0502F"/>
    <w:p w:rsidR="00073F6A" w:rsidRDefault="00073F6A" w:rsidP="00F0502F"/>
    <w:p w:rsidR="00073F6A" w:rsidRPr="00860421" w:rsidRDefault="00073F6A" w:rsidP="00F0502F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b/>
          <w:sz w:val="28"/>
          <w:szCs w:val="28"/>
        </w:rPr>
        <w:t>Литература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>Шебиц Х. Оперативная хірургія собак и кошек /Х. Шебиц, В. Брасс .- М.:ООО «АКВАРИУМ ПРИНТ», 2005.-512 с.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>Марунчин А.А. Загальне знеболювання диких тварин / А.А. Марунчин, В.Й. Іздепський . –К.:Центр екологічної освіти та інформації, 2010.-224 с.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Полатайко О. Ветеринарная анестезиология / Ольга Полатайко. –К.:ВД «Перископ», 2009.-408 с.   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>Борисевич В.Б. Ветеринарно-медична офтальмологія: Навчальний посібник / В.Б. Борисевич, Б.В. Борисевич та ін.–К.: Арістей, 2006.-212 с.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>Матвеев Л.В. Болезни собак и кошек / Б.В. Матвеев– Нижний Новгород, 1997.-399 с.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Борисевич В.Б. Болезни кошек (бактериальные, вирусные, грибковые) /В.Б Борисевич.,Б.В.  Борисевич. –Киев, 1997.-145 с. </w:t>
      </w:r>
    </w:p>
    <w:p w:rsidR="00073F6A" w:rsidRPr="004204C7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204C7">
        <w:rPr>
          <w:rFonts w:ascii="Times New Roman" w:hAnsi="Times New Roman"/>
          <w:sz w:val="28"/>
          <w:szCs w:val="28"/>
          <w:lang w:val="en-US"/>
        </w:rPr>
        <w:t>Gary D. Norsworthy The Feline patient: Fourth edition /Gary D. Norsworthy, Sharon Foochee Grace et al. – Wiley-Bleckwell, 2007.-989 p.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04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0421">
        <w:rPr>
          <w:rFonts w:ascii="Times New Roman" w:hAnsi="Times New Roman"/>
          <w:sz w:val="28"/>
          <w:szCs w:val="28"/>
        </w:rPr>
        <w:t>Борисевич В.Б., Бродовский А.С., Борисевич В.Б. Конъюнктивиты у собак // Вет. медицина Украины. - 1996. № 8. - С.32-33.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Борисевич Б.В., Борисевич В.Б., Борисевич Ю.Б. Аденовирусной конъюнктивит и его осложнения у собак // Вестник Белоцерковского государственного аграрного университета. - Белая Церковь, 2005. - Вып. 31. - С.8-13.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Брюс Фогл Кошки. Новая энциклопедия / М .; «Аристель», «АСТ», 2003. - 288 с.</w:t>
      </w:r>
    </w:p>
    <w:p w:rsidR="00073F6A" w:rsidRPr="00860421" w:rsidRDefault="00073F6A" w:rsidP="00F0502F">
      <w:pPr>
        <w:pStyle w:val="ListParagraph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Ишунин Г.И. Кошки / Г.И. Ишунин, А.А. Аллаяров // Экология и хозяйственное значение позвоночных животных юга Узбекистана (бассейн Сурхандарьи). - Ташкент: Наука Уз ССР, 1964. - С.37 - 43.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Константиновский А. Диагностика в офтальмоонкологии собак и кошек // Ветеринарная практика / К., 2010. № 12 (51). - С. 10-15.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Кошки / Д Гилл; пер. с англ. М.Н. Непомнящего. - М .: ООО «Издательство Астрель: ООО« Издательство АСТ », 2001. - С. 44-48.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>Козий М.С. Способ экспресс-диагностики новообразований в мясоидних / М.С. Козий, Е.В. Ляшенко, В.В. Самойлюк, Р.С. Коротышка // Патент на полезную модель № 20234 от 15.01.2007 г.. (Бюл. № 1).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Копенкин Е.П. Болезни глаз собак и кошек часть 2 / Е.П. Копенкин // М .: «ЗооМедВет», 2002. С. 20-22.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Масликов С.М. Распространенность и этиология конъюнктивитов у котов / С.Н. Масликов // Научный вестник ветеринарной медицины. - Белая Церковь, 2010. Вып.4 (76). - С. 68-71.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Петренко А.А. По классификации, этиологии и патогенеза катаракты у собак и кошек // Вестник Белоцерковского государственного аграрного университета. - Белая Церковь, 2005. - Вып. 34. - С.100-107.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Риис Р.К. Офтальмология мелких домашних животнных. М .: «Аквариум - Принт», 2006. - 208 с.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Филиппов Ю.И. Домашние кошки / М .: Росагропромиздат, 1991. - 254 с. Фридман М. Десять величайших открытий в истории медицины / М. Фридман, Д. Фридланд; - М .: Колибри, 2012. - С. 17 - 44.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Фирсова Е. Кошки от А до Я / Издательство «Вече», 2006. - 320 с. 20.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Чандлер Э.А., Гаскелл К.Дж., Гаскелл Р.М. Болезни кошек / М .: Аквариум - 712 с.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21">
        <w:rPr>
          <w:rFonts w:ascii="Times New Roman" w:hAnsi="Times New Roman"/>
          <w:sz w:val="28"/>
          <w:szCs w:val="28"/>
        </w:rPr>
        <w:t xml:space="preserve"> </w:t>
      </w:r>
      <w:r w:rsidRPr="004204C7">
        <w:rPr>
          <w:rFonts w:ascii="Times New Roman" w:hAnsi="Times New Roman"/>
          <w:sz w:val="28"/>
          <w:szCs w:val="28"/>
          <w:lang w:val="en-US"/>
        </w:rPr>
        <w:t xml:space="preserve">Cullen C.L., Njaa B.L., Grahn B.H .: Ulcerative keratitis associated with qualitative tear film abnormalities in cats. </w:t>
      </w:r>
      <w:r w:rsidRPr="00860421">
        <w:rPr>
          <w:rFonts w:ascii="Times New Roman" w:hAnsi="Times New Roman"/>
          <w:sz w:val="28"/>
          <w:szCs w:val="28"/>
        </w:rPr>
        <w:t>Vet Ophthalm 1999 (2): 197-204.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04C7">
        <w:rPr>
          <w:rFonts w:ascii="Times New Roman" w:hAnsi="Times New Roman"/>
          <w:sz w:val="28"/>
          <w:szCs w:val="28"/>
          <w:lang w:val="en-US"/>
        </w:rPr>
        <w:t xml:space="preserve"> Jacobi S., Dubielzig Richard R. Feline early life ocular disease // Veterinary Ophthalmology. </w:t>
      </w:r>
      <w:r w:rsidRPr="00860421">
        <w:rPr>
          <w:rFonts w:ascii="Times New Roman" w:hAnsi="Times New Roman"/>
          <w:sz w:val="28"/>
          <w:szCs w:val="28"/>
        </w:rPr>
        <w:t>2008. Vol. 11 Issue 3, P.166 - 169.</w:t>
      </w:r>
    </w:p>
    <w:p w:rsidR="00073F6A" w:rsidRPr="00860421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04C7">
        <w:rPr>
          <w:rFonts w:ascii="Times New Roman" w:hAnsi="Times New Roman"/>
          <w:sz w:val="28"/>
          <w:szCs w:val="28"/>
          <w:lang w:val="en-US"/>
        </w:rPr>
        <w:t xml:space="preserve"> Kirk N. Gelat Veterinary Ophthalmology / edited by Kirk N. Gelat. </w:t>
      </w:r>
      <w:r w:rsidRPr="00860421">
        <w:rPr>
          <w:rFonts w:ascii="Times New Roman" w:hAnsi="Times New Roman"/>
          <w:sz w:val="28"/>
          <w:szCs w:val="28"/>
        </w:rPr>
        <w:t>3rd ed. // Florida, 1999. 1544 p.</w:t>
      </w:r>
    </w:p>
    <w:p w:rsidR="00073F6A" w:rsidRPr="004204C7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4204C7">
        <w:rPr>
          <w:rFonts w:ascii="Times New Roman" w:hAnsi="Times New Roman"/>
          <w:sz w:val="28"/>
          <w:szCs w:val="28"/>
          <w:lang w:val="en-US"/>
        </w:rPr>
        <w:t xml:space="preserve"> Porrini, M. Lymphocyte lycopene concentration and DNA protection from oxidative damage is increased in women after a short period of tomato consumption / M. Porrini, P. Riso // J. Nutrition. - 2000. - V. 130. - P. 189 - 192.</w:t>
      </w:r>
    </w:p>
    <w:p w:rsidR="00073F6A" w:rsidRPr="004204C7" w:rsidRDefault="00073F6A" w:rsidP="00F0502F">
      <w:pPr>
        <w:pStyle w:val="ListParagraph"/>
        <w:numPr>
          <w:ilvl w:val="0"/>
          <w:numId w:val="1"/>
        </w:numPr>
        <w:shd w:val="clear" w:color="auto" w:fill="FFFFFF"/>
        <w:tabs>
          <w:tab w:val="clear" w:pos="4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204C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Prasse K., Winston S</w:t>
      </w:r>
      <w:r w:rsidRPr="004204C7">
        <w:rPr>
          <w:rFonts w:ascii="Times New Roman" w:hAnsi="Times New Roman"/>
          <w:color w:val="000000"/>
          <w:sz w:val="28"/>
          <w:szCs w:val="28"/>
          <w:lang w:val="en-US"/>
        </w:rPr>
        <w:t xml:space="preserve">.: Cytology and histopathology of feline eosinophilic keratitis. Vet. Comp. </w:t>
      </w:r>
      <w:r w:rsidRPr="004204C7">
        <w:rPr>
          <w:rFonts w:ascii="Times New Roman" w:hAnsi="Times New Roman"/>
          <w:sz w:val="28"/>
          <w:szCs w:val="28"/>
          <w:lang w:val="en-US"/>
        </w:rPr>
        <w:t xml:space="preserve">Ophthalmol. 6:74, 1996. 12. </w:t>
      </w:r>
      <w:hyperlink r:id="rId6" w:history="1">
        <w:r w:rsidRPr="004204C7">
          <w:rPr>
            <w:rStyle w:val="Hyperlink"/>
            <w:rFonts w:ascii="Times New Roman" w:hAnsi="Times New Roman"/>
            <w:lang w:val="en-US"/>
          </w:rPr>
          <w:t>http://www.vetmed.ucdavis.edu/courses/vet_eyes/</w:t>
        </w:r>
      </w:hyperlink>
    </w:p>
    <w:p w:rsidR="00073F6A" w:rsidRDefault="00073F6A" w:rsidP="00F0502F"/>
    <w:p w:rsidR="00073F6A" w:rsidRDefault="00073F6A" w:rsidP="00F0502F"/>
    <w:p w:rsidR="00073F6A" w:rsidRDefault="00073F6A" w:rsidP="00F0502F"/>
    <w:p w:rsidR="00073F6A" w:rsidRDefault="00073F6A" w:rsidP="00F0502F"/>
    <w:p w:rsidR="00073F6A" w:rsidRDefault="00073F6A" w:rsidP="00F0502F"/>
    <w:p w:rsidR="00073F6A" w:rsidRDefault="00073F6A" w:rsidP="00F0502F"/>
    <w:sectPr w:rsidR="00073F6A" w:rsidSect="00870ACC">
      <w:pgSz w:w="11906" w:h="16838"/>
      <w:pgMar w:top="680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40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16F"/>
    <w:rsid w:val="00073F6A"/>
    <w:rsid w:val="0015005D"/>
    <w:rsid w:val="00157316"/>
    <w:rsid w:val="002966D5"/>
    <w:rsid w:val="003379FF"/>
    <w:rsid w:val="003C7980"/>
    <w:rsid w:val="003E0205"/>
    <w:rsid w:val="004204C7"/>
    <w:rsid w:val="005028B3"/>
    <w:rsid w:val="007E7F89"/>
    <w:rsid w:val="00860421"/>
    <w:rsid w:val="00870ACC"/>
    <w:rsid w:val="009720E9"/>
    <w:rsid w:val="00DC072C"/>
    <w:rsid w:val="00F0502F"/>
    <w:rsid w:val="00F6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2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0502F"/>
    <w:pPr>
      <w:keepNext/>
      <w:keepLines/>
      <w:tabs>
        <w:tab w:val="num" w:pos="576"/>
      </w:tabs>
      <w:suppressAutoHyphens/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0502F"/>
    <w:rPr>
      <w:rFonts w:ascii="Cambria" w:hAnsi="Cambria" w:cs="Cambria"/>
      <w:b/>
      <w:bCs/>
      <w:color w:val="4F81BD"/>
      <w:sz w:val="26"/>
      <w:szCs w:val="26"/>
      <w:lang w:val="ru-RU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15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73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0502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0502F"/>
    <w:pPr>
      <w:suppressAutoHyphens/>
      <w:ind w:left="720"/>
      <w:contextualSpacing/>
    </w:pPr>
    <w:rPr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tmed.ucdavis.edu/courses/vet_ey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688</Words>
  <Characters>3927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Ада</cp:lastModifiedBy>
  <cp:revision>5</cp:revision>
  <dcterms:created xsi:type="dcterms:W3CDTF">2019-05-16T19:34:00Z</dcterms:created>
  <dcterms:modified xsi:type="dcterms:W3CDTF">2020-03-20T07:52:00Z</dcterms:modified>
</cp:coreProperties>
</file>