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Default="00A60A96" w:rsidP="00A60A96">
      <w:pPr>
        <w:rPr>
          <w:b/>
          <w:i/>
          <w:sz w:val="28"/>
          <w:szCs w:val="28"/>
        </w:rPr>
      </w:pPr>
      <w:r w:rsidRPr="00D97F7D">
        <w:rPr>
          <w:b/>
          <w:i/>
          <w:sz w:val="28"/>
          <w:szCs w:val="28"/>
        </w:rPr>
        <w:t>ОБУЧЕНИЕ</w:t>
      </w:r>
    </w:p>
    <w:p w:rsidR="00A60A96" w:rsidRDefault="00A60A96" w:rsidP="00A60A96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A60A96" w:rsidRPr="00D97F7D" w:rsidRDefault="00A60A96" w:rsidP="00A60A96">
      <w:pPr>
        <w:ind w:firstLine="709"/>
        <w:jc w:val="both"/>
        <w:rPr>
          <w:sz w:val="28"/>
          <w:szCs w:val="28"/>
        </w:rPr>
      </w:pPr>
      <w:r w:rsidRPr="00D97F7D">
        <w:rPr>
          <w:b/>
          <w:i/>
          <w:sz w:val="28"/>
          <w:szCs w:val="28"/>
          <w:u w:val="single"/>
        </w:rPr>
        <w:t>Второе высшее образование</w:t>
      </w:r>
      <w:r w:rsidRPr="00D97F7D">
        <w:rPr>
          <w:sz w:val="28"/>
          <w:szCs w:val="28"/>
        </w:rPr>
        <w:t xml:space="preserve"> - получение новых знаний и получения новой квалификации лицами, которые уже имеют высшее образование, по направлениям и специальностям. Продолжительность</w:t>
      </w:r>
      <w:r>
        <w:rPr>
          <w:sz w:val="28"/>
          <w:szCs w:val="28"/>
        </w:rPr>
        <w:t xml:space="preserve"> обучения</w:t>
      </w:r>
      <w:r w:rsidRPr="00D97F7D">
        <w:rPr>
          <w:sz w:val="28"/>
          <w:szCs w:val="28"/>
        </w:rPr>
        <w:t xml:space="preserve"> 2 года. Выпускники получают диплом государственного образца и приложение к диплому.</w:t>
      </w:r>
    </w:p>
    <w:p w:rsidR="00A60A96" w:rsidRPr="004E7C41" w:rsidRDefault="00A60A96" w:rsidP="00A60A96">
      <w:pPr>
        <w:ind w:firstLine="708"/>
        <w:rPr>
          <w:sz w:val="28"/>
          <w:szCs w:val="28"/>
        </w:rPr>
      </w:pPr>
      <w:r w:rsidRPr="007709D7">
        <w:rPr>
          <w:sz w:val="28"/>
          <w:szCs w:val="28"/>
        </w:rPr>
        <w:t>Наибольшей популярностью пользуются такие направления</w:t>
      </w:r>
      <w:r>
        <w:rPr>
          <w:sz w:val="28"/>
          <w:szCs w:val="28"/>
        </w:rPr>
        <w:t xml:space="preserve"> подготовки</w:t>
      </w:r>
      <w:r w:rsidRPr="007709D7">
        <w:rPr>
          <w:sz w:val="28"/>
          <w:szCs w:val="28"/>
        </w:rPr>
        <w:t>:</w:t>
      </w:r>
    </w:p>
    <w:p w:rsidR="00A60A96" w:rsidRDefault="00A60A96" w:rsidP="00A60A96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25"/>
        <w:gridCol w:w="3740"/>
      </w:tblGrid>
      <w:tr w:rsidR="00AC1706" w:rsidRPr="007E7242" w:rsidTr="0029412E">
        <w:tc>
          <w:tcPr>
            <w:tcW w:w="9571" w:type="dxa"/>
            <w:gridSpan w:val="3"/>
            <w:shd w:val="clear" w:color="auto" w:fill="auto"/>
          </w:tcPr>
          <w:p w:rsidR="00AC1706" w:rsidRPr="007E7242" w:rsidRDefault="00AC1706" w:rsidP="00093891">
            <w:pPr>
              <w:jc w:val="center"/>
              <w:rPr>
                <w:b/>
                <w:i/>
                <w:sz w:val="28"/>
                <w:szCs w:val="28"/>
              </w:rPr>
            </w:pPr>
            <w:r w:rsidRPr="007E7242">
              <w:rPr>
                <w:b/>
                <w:i/>
                <w:sz w:val="28"/>
                <w:szCs w:val="28"/>
              </w:rPr>
              <w:t>ВТОРОЕ ВЫСШЕЕ ОБРАЗОВАНИЕ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jc w:val="center"/>
              <w:rPr>
                <w:b/>
                <w:i/>
                <w:sz w:val="28"/>
                <w:szCs w:val="28"/>
              </w:rPr>
            </w:pPr>
            <w:r w:rsidRPr="007E7242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E7242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7E7242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jc w:val="center"/>
              <w:rPr>
                <w:b/>
                <w:i/>
                <w:sz w:val="28"/>
                <w:szCs w:val="28"/>
              </w:rPr>
            </w:pPr>
            <w:r w:rsidRPr="007E7242">
              <w:rPr>
                <w:b/>
                <w:i/>
                <w:sz w:val="28"/>
                <w:szCs w:val="28"/>
              </w:rPr>
              <w:t>Направления подготовки</w:t>
            </w:r>
          </w:p>
        </w:tc>
        <w:tc>
          <w:tcPr>
            <w:tcW w:w="3740" w:type="dxa"/>
          </w:tcPr>
          <w:p w:rsidR="00AC1706" w:rsidRDefault="00AC1706" w:rsidP="0009389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Стоимость обучения</w:t>
            </w:r>
          </w:p>
          <w:p w:rsidR="00AC1706" w:rsidRPr="007E7242" w:rsidRDefault="00AC1706" w:rsidP="0009389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(за год, рос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>уб.)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1.</w:t>
            </w:r>
          </w:p>
        </w:tc>
        <w:tc>
          <w:tcPr>
            <w:tcW w:w="5225" w:type="dxa"/>
            <w:shd w:val="clear" w:color="auto" w:fill="auto"/>
          </w:tcPr>
          <w:p w:rsidR="00AC1706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35.03.04  Агрономия</w:t>
            </w:r>
            <w:r>
              <w:rPr>
                <w:sz w:val="28"/>
                <w:szCs w:val="28"/>
              </w:rPr>
              <w:t xml:space="preserve"> </w:t>
            </w:r>
          </w:p>
          <w:p w:rsidR="00AC1706" w:rsidRPr="007E7242" w:rsidRDefault="00AC1706" w:rsidP="00093891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2.</w:t>
            </w:r>
          </w:p>
        </w:tc>
        <w:tc>
          <w:tcPr>
            <w:tcW w:w="5225" w:type="dxa"/>
            <w:shd w:val="clear" w:color="auto" w:fill="auto"/>
          </w:tcPr>
          <w:p w:rsidR="00AC1706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35.03.01  Лесное дело</w:t>
            </w:r>
          </w:p>
          <w:p w:rsidR="00AC1706" w:rsidRPr="007E7242" w:rsidRDefault="00AC1706" w:rsidP="00093891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3.</w:t>
            </w:r>
          </w:p>
        </w:tc>
        <w:tc>
          <w:tcPr>
            <w:tcW w:w="5225" w:type="dxa"/>
            <w:shd w:val="clear" w:color="auto" w:fill="auto"/>
          </w:tcPr>
          <w:p w:rsidR="00AC1706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36.03.02  Зоотехния</w:t>
            </w:r>
          </w:p>
          <w:p w:rsidR="00AC1706" w:rsidRPr="007E7242" w:rsidRDefault="00AC1706" w:rsidP="00093891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38.03.01  Экономика (профиль образования: учет и аудит; финансы и кредит; экономика предприятия)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5.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38.03.02  Менеджмент (профиль образования: менеджмент организаций; маркетинг)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6.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38.03.05  Бизнес-информатика</w:t>
            </w:r>
            <w:r>
              <w:rPr>
                <w:sz w:val="28"/>
                <w:szCs w:val="28"/>
              </w:rPr>
              <w:t xml:space="preserve"> (профиль образования: программная инженерия)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7.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 xml:space="preserve">35.03.06  </w:t>
            </w:r>
            <w:proofErr w:type="spellStart"/>
            <w:r w:rsidRPr="007E7242">
              <w:rPr>
                <w:sz w:val="28"/>
                <w:szCs w:val="28"/>
              </w:rPr>
              <w:t>Агроинженерия</w:t>
            </w:r>
            <w:proofErr w:type="spellEnd"/>
            <w:r>
              <w:rPr>
                <w:sz w:val="28"/>
                <w:szCs w:val="28"/>
              </w:rPr>
              <w:t xml:space="preserve"> (профиль образования: технические системы в агробизнесе)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8.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05.03.06  Экология и природопользование</w:t>
            </w:r>
            <w:r>
              <w:rPr>
                <w:sz w:val="28"/>
                <w:szCs w:val="28"/>
              </w:rPr>
              <w:t xml:space="preserve"> (профиль образования: экология)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9.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19.03.03  Продукты питания животного происхождения: (профиль образования: технология мяса и мясных продуктов; технология молока и молочных продуктов)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10.</w:t>
            </w:r>
          </w:p>
        </w:tc>
        <w:tc>
          <w:tcPr>
            <w:tcW w:w="5225" w:type="dxa"/>
            <w:shd w:val="clear" w:color="auto" w:fill="auto"/>
          </w:tcPr>
          <w:p w:rsidR="00AC1706" w:rsidRPr="007E7242" w:rsidRDefault="00AC1706" w:rsidP="00AC1706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 xml:space="preserve">08.03.01 Строительство (профиль образования: промышленное и гражданское строительство; </w:t>
            </w:r>
            <w:r>
              <w:rPr>
                <w:sz w:val="28"/>
                <w:szCs w:val="28"/>
              </w:rPr>
              <w:t>автомобильные дороги</w:t>
            </w:r>
            <w:r w:rsidRPr="007E7242">
              <w:rPr>
                <w:sz w:val="28"/>
                <w:szCs w:val="28"/>
              </w:rPr>
              <w:t>)</w:t>
            </w: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AC1706" w:rsidRPr="007E7242" w:rsidTr="00AC1706">
        <w:tc>
          <w:tcPr>
            <w:tcW w:w="606" w:type="dxa"/>
            <w:shd w:val="clear" w:color="auto" w:fill="auto"/>
          </w:tcPr>
          <w:p w:rsidR="00AC1706" w:rsidRPr="007E7242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11.</w:t>
            </w:r>
          </w:p>
        </w:tc>
        <w:tc>
          <w:tcPr>
            <w:tcW w:w="5225" w:type="dxa"/>
            <w:shd w:val="clear" w:color="auto" w:fill="auto"/>
          </w:tcPr>
          <w:p w:rsidR="00AC1706" w:rsidRDefault="00AC1706" w:rsidP="00093891">
            <w:pPr>
              <w:rPr>
                <w:sz w:val="28"/>
                <w:szCs w:val="28"/>
              </w:rPr>
            </w:pPr>
            <w:r w:rsidRPr="007E7242">
              <w:rPr>
                <w:sz w:val="28"/>
                <w:szCs w:val="28"/>
              </w:rPr>
              <w:t>21.03.02  Землеустройство и кадастры</w:t>
            </w:r>
          </w:p>
          <w:p w:rsidR="00AC1706" w:rsidRPr="007E7242" w:rsidRDefault="00AC1706" w:rsidP="00093891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AC1706" w:rsidRPr="007E7242" w:rsidRDefault="00AC1706" w:rsidP="00AC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:rsidR="00A60A96" w:rsidRDefault="00A60A96" w:rsidP="00A60A96">
      <w:pPr>
        <w:ind w:firstLine="709"/>
        <w:jc w:val="both"/>
        <w:rPr>
          <w:sz w:val="28"/>
          <w:szCs w:val="28"/>
        </w:rPr>
      </w:pPr>
    </w:p>
    <w:p w:rsidR="00AC1706" w:rsidRPr="0089598E" w:rsidRDefault="00AC1706" w:rsidP="00AC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D16B46">
        <w:rPr>
          <w:sz w:val="28"/>
          <w:szCs w:val="28"/>
        </w:rPr>
        <w:t xml:space="preserve"> обучения – 2 года, форма обучения</w:t>
      </w:r>
      <w:r>
        <w:rPr>
          <w:sz w:val="28"/>
          <w:szCs w:val="28"/>
        </w:rPr>
        <w:t xml:space="preserve"> очно-заочная (за счет физических и юридических лиц)</w:t>
      </w:r>
      <w:r w:rsidRPr="00D16B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1706" w:rsidRDefault="00AC1706" w:rsidP="00AC1706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>Принимаются лица, имеющие высшее образование.</w:t>
      </w:r>
    </w:p>
    <w:p w:rsidR="00AC1706" w:rsidRPr="00D16B46" w:rsidRDefault="00AC1706" w:rsidP="00AC1706">
      <w:pPr>
        <w:ind w:firstLine="709"/>
        <w:jc w:val="both"/>
        <w:rPr>
          <w:sz w:val="28"/>
          <w:szCs w:val="28"/>
        </w:rPr>
      </w:pPr>
    </w:p>
    <w:p w:rsidR="00AC1706" w:rsidRPr="00417300" w:rsidRDefault="00AC1706" w:rsidP="00AC1706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17300">
        <w:rPr>
          <w:b/>
          <w:i/>
          <w:sz w:val="28"/>
          <w:szCs w:val="28"/>
          <w:u w:val="single"/>
        </w:rPr>
        <w:t xml:space="preserve">Для поступления необходимо </w:t>
      </w:r>
      <w:proofErr w:type="gramStart"/>
      <w:r w:rsidRPr="00417300">
        <w:rPr>
          <w:b/>
          <w:i/>
          <w:sz w:val="28"/>
          <w:szCs w:val="28"/>
          <w:u w:val="single"/>
        </w:rPr>
        <w:t>предоставить следующие документы</w:t>
      </w:r>
      <w:proofErr w:type="gramEnd"/>
      <w:r w:rsidRPr="00417300">
        <w:rPr>
          <w:b/>
          <w:i/>
          <w:sz w:val="28"/>
          <w:szCs w:val="28"/>
          <w:u w:val="single"/>
        </w:rPr>
        <w:t>:</w:t>
      </w:r>
    </w:p>
    <w:p w:rsidR="00AC1706" w:rsidRPr="00D16B46" w:rsidRDefault="00AC1706" w:rsidP="00AC1706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>-    Паспорт (оригинал, копия</w:t>
      </w:r>
      <w:r>
        <w:rPr>
          <w:sz w:val="28"/>
          <w:szCs w:val="28"/>
        </w:rPr>
        <w:t xml:space="preserve"> 1,2 и прописка</w:t>
      </w:r>
      <w:r w:rsidRPr="00D16B46">
        <w:rPr>
          <w:sz w:val="28"/>
          <w:szCs w:val="28"/>
        </w:rPr>
        <w:t>)</w:t>
      </w:r>
    </w:p>
    <w:p w:rsidR="00AC1706" w:rsidRDefault="00AC1706" w:rsidP="00AC1706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>-    Идентификационный код (копия)</w:t>
      </w:r>
    </w:p>
    <w:p w:rsidR="00AC1706" w:rsidRDefault="00AC1706" w:rsidP="00AC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Медицинская справка (форма 086-У)</w:t>
      </w:r>
    </w:p>
    <w:p w:rsidR="00AC1706" w:rsidRDefault="00AC1706" w:rsidP="00AC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Справка с места работы (при наличии)</w:t>
      </w:r>
    </w:p>
    <w:p w:rsidR="00AC1706" w:rsidRPr="00D16B46" w:rsidRDefault="00AC1706" w:rsidP="00AC1706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>-    3 фото 3x4</w:t>
      </w:r>
      <w:r>
        <w:rPr>
          <w:sz w:val="28"/>
          <w:szCs w:val="28"/>
        </w:rPr>
        <w:t xml:space="preserve"> в официальной форме одежды</w:t>
      </w:r>
    </w:p>
    <w:p w:rsidR="00AC1706" w:rsidRDefault="00AC1706" w:rsidP="00AC1706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>-    Диплом о высшем  образовании и приложение к диплому (оригинал, копия)</w:t>
      </w:r>
    </w:p>
    <w:p w:rsidR="00AC1706" w:rsidRDefault="00AC1706" w:rsidP="00AC1706">
      <w:pPr>
        <w:autoSpaceDE w:val="0"/>
        <w:autoSpaceDN w:val="0"/>
        <w:adjustRightInd w:val="0"/>
        <w:ind w:left="709"/>
        <w:rPr>
          <w:rFonts w:ascii="Georgia-Bold" w:hAnsi="Georgia-Bold" w:cs="Georgia-Bold"/>
          <w:b/>
          <w:bCs/>
          <w:color w:val="00009A"/>
          <w:sz w:val="26"/>
          <w:szCs w:val="26"/>
        </w:rPr>
      </w:pPr>
    </w:p>
    <w:p w:rsidR="00B40D74" w:rsidRDefault="00B40D74" w:rsidP="00B40D74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 xml:space="preserve">Приём документов с </w:t>
      </w:r>
      <w:r w:rsidRPr="00E76937">
        <w:rPr>
          <w:b/>
          <w:sz w:val="28"/>
          <w:szCs w:val="28"/>
        </w:rPr>
        <w:t xml:space="preserve">26 июня </w:t>
      </w:r>
      <w:r w:rsidRPr="00E76937">
        <w:rPr>
          <w:sz w:val="28"/>
          <w:szCs w:val="28"/>
        </w:rPr>
        <w:t>по</w:t>
      </w:r>
      <w:r w:rsidRPr="00E76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 июля</w:t>
      </w:r>
      <w:r w:rsidRPr="00E7693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7693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(зачисление до </w:t>
      </w:r>
      <w:r w:rsidRPr="00E769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E76937">
        <w:rPr>
          <w:b/>
          <w:sz w:val="28"/>
          <w:szCs w:val="28"/>
        </w:rPr>
        <w:t xml:space="preserve"> августа 20</w:t>
      </w:r>
      <w:r>
        <w:rPr>
          <w:b/>
          <w:sz w:val="28"/>
          <w:szCs w:val="28"/>
        </w:rPr>
        <w:t>20</w:t>
      </w:r>
      <w:r w:rsidRPr="00E7693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D16B4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проведения университетом собеседования </w:t>
      </w:r>
      <w:r>
        <w:rPr>
          <w:b/>
          <w:sz w:val="28"/>
          <w:szCs w:val="28"/>
        </w:rPr>
        <w:t>17</w:t>
      </w:r>
      <w:r w:rsidRPr="0081082A">
        <w:rPr>
          <w:b/>
          <w:sz w:val="28"/>
          <w:szCs w:val="28"/>
        </w:rPr>
        <w:t xml:space="preserve"> августа 20</w:t>
      </w:r>
      <w:r>
        <w:rPr>
          <w:b/>
          <w:sz w:val="28"/>
          <w:szCs w:val="28"/>
        </w:rPr>
        <w:t>20</w:t>
      </w:r>
      <w:r w:rsidRPr="0081082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40D74" w:rsidRDefault="00B40D74" w:rsidP="00B40D74">
      <w:pPr>
        <w:ind w:firstLine="709"/>
        <w:jc w:val="both"/>
        <w:rPr>
          <w:sz w:val="28"/>
          <w:szCs w:val="28"/>
        </w:rPr>
      </w:pPr>
      <w:r w:rsidRPr="00D16B46">
        <w:rPr>
          <w:sz w:val="28"/>
          <w:szCs w:val="28"/>
        </w:rPr>
        <w:t>Приём документов</w:t>
      </w:r>
      <w:r>
        <w:rPr>
          <w:sz w:val="28"/>
          <w:szCs w:val="28"/>
        </w:rPr>
        <w:t xml:space="preserve"> с </w:t>
      </w:r>
      <w:r w:rsidRPr="00E76937">
        <w:rPr>
          <w:b/>
          <w:sz w:val="28"/>
          <w:szCs w:val="28"/>
        </w:rPr>
        <w:t>01 октября</w:t>
      </w:r>
      <w:r>
        <w:rPr>
          <w:sz w:val="28"/>
          <w:szCs w:val="28"/>
        </w:rPr>
        <w:t xml:space="preserve"> по </w:t>
      </w:r>
      <w:r w:rsidRPr="00E769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E76937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E7693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(зачисление до </w:t>
      </w:r>
      <w:r>
        <w:rPr>
          <w:b/>
          <w:sz w:val="28"/>
          <w:szCs w:val="28"/>
        </w:rPr>
        <w:t>25</w:t>
      </w:r>
      <w:r w:rsidRPr="00E76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E769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7693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). Срок проведения университетом собеседования </w:t>
      </w:r>
      <w:r>
        <w:rPr>
          <w:b/>
          <w:sz w:val="28"/>
          <w:szCs w:val="28"/>
        </w:rPr>
        <w:t>21</w:t>
      </w:r>
      <w:r w:rsidRPr="00810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108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1082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40D74" w:rsidRDefault="00B40D74" w:rsidP="00AC1706">
      <w:pPr>
        <w:autoSpaceDE w:val="0"/>
        <w:autoSpaceDN w:val="0"/>
        <w:adjustRightInd w:val="0"/>
        <w:ind w:left="709"/>
        <w:rPr>
          <w:rFonts w:ascii="Georgia-Bold" w:hAnsi="Georgia-Bold" w:cs="Georgia-Bold"/>
          <w:b/>
          <w:bCs/>
          <w:color w:val="00009A"/>
          <w:sz w:val="26"/>
          <w:szCs w:val="26"/>
        </w:rPr>
      </w:pPr>
    </w:p>
    <w:p w:rsidR="00B40D74" w:rsidRDefault="00B40D74" w:rsidP="00AC1706">
      <w:pPr>
        <w:autoSpaceDE w:val="0"/>
        <w:autoSpaceDN w:val="0"/>
        <w:adjustRightInd w:val="0"/>
        <w:ind w:left="709"/>
        <w:rPr>
          <w:rFonts w:ascii="Georgia-Bold" w:hAnsi="Georgia-Bold" w:cs="Georgia-Bold"/>
          <w:b/>
          <w:bCs/>
          <w:color w:val="00009A"/>
          <w:sz w:val="26"/>
          <w:szCs w:val="26"/>
        </w:rPr>
      </w:pPr>
    </w:p>
    <w:p w:rsidR="00AC1706" w:rsidRPr="001044E3" w:rsidRDefault="00AC1706" w:rsidP="00AC1706">
      <w:pPr>
        <w:autoSpaceDE w:val="0"/>
        <w:autoSpaceDN w:val="0"/>
        <w:adjustRightInd w:val="0"/>
        <w:ind w:left="709"/>
        <w:rPr>
          <w:rFonts w:ascii="Georgia" w:hAnsi="Georgia" w:cs="Georgia"/>
          <w:b/>
          <w:bCs/>
          <w:color w:val="00009A"/>
          <w:sz w:val="26"/>
          <w:szCs w:val="26"/>
        </w:rPr>
      </w:pPr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>А</w:t>
      </w:r>
      <w:r w:rsidRPr="001044E3">
        <w:rPr>
          <w:rFonts w:ascii="Georgia-Bold" w:hAnsi="Georgia-Bold" w:cs="Georgia-Bold"/>
          <w:b/>
          <w:bCs/>
          <w:color w:val="00009A"/>
          <w:sz w:val="21"/>
          <w:szCs w:val="21"/>
        </w:rPr>
        <w:t>ДРЕС МЕСТОНАХОЖДЕНИЯ</w:t>
      </w:r>
      <w:r w:rsidRPr="001044E3">
        <w:rPr>
          <w:rFonts w:ascii="Georgia" w:hAnsi="Georgia" w:cs="Georgia"/>
          <w:b/>
          <w:bCs/>
          <w:color w:val="00009A"/>
          <w:sz w:val="26"/>
          <w:szCs w:val="26"/>
        </w:rPr>
        <w:t>:</w:t>
      </w:r>
    </w:p>
    <w:p w:rsidR="00AC1706" w:rsidRPr="001044E3" w:rsidRDefault="00AC1706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ЛНР, г. Луганск, Артемовский район, городок ЛНАУ, 1.</w:t>
      </w:r>
    </w:p>
    <w:p w:rsidR="00AC1706" w:rsidRPr="001044E3" w:rsidRDefault="00AC1706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Государственное образовательное учреждение Луганской Народной Республики «Луганский национальный аграрный университет»</w:t>
      </w:r>
    </w:p>
    <w:p w:rsidR="00AC1706" w:rsidRPr="001044E3" w:rsidRDefault="00AC1706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(ГОУ ЛНР ЛНАУ)</w:t>
      </w:r>
    </w:p>
    <w:p w:rsidR="00AC1706" w:rsidRPr="001044E3" w:rsidRDefault="00AC1706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Центр последипломного образования и повышения квалификации</w:t>
      </w:r>
    </w:p>
    <w:p w:rsidR="00AC1706" w:rsidRDefault="00AC1706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(ЦПО и ПК, главный корпус кабинет Г – 205).</w:t>
      </w:r>
    </w:p>
    <w:p w:rsidR="00B40D74" w:rsidRDefault="00B40D74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2A1F25">
        <w:rPr>
          <w:noProof/>
        </w:rPr>
        <w:drawing>
          <wp:anchor distT="0" distB="0" distL="114300" distR="114300" simplePos="0" relativeHeight="251659264" behindDoc="1" locked="0" layoutInCell="1" allowOverlap="1" wp14:anchorId="5B1547FC" wp14:editId="5A777BF1">
            <wp:simplePos x="0" y="0"/>
            <wp:positionH relativeFrom="column">
              <wp:posOffset>-375285</wp:posOffset>
            </wp:positionH>
            <wp:positionV relativeFrom="paragraph">
              <wp:posOffset>915670</wp:posOffset>
            </wp:positionV>
            <wp:extent cx="6619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69" y="21515"/>
                <wp:lineTo x="21569" y="0"/>
                <wp:lineTo x="0" y="0"/>
              </wp:wrapPolygon>
            </wp:wrapTight>
            <wp:docPr id="7" name="Рисунок 7" descr="http://mcxdnr.ru/sites/default/files/p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cxdnr.ru/sites/default/files/pan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D74" w:rsidRDefault="00B40D74" w:rsidP="00AC1706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</w:p>
    <w:p w:rsidR="00B40D74" w:rsidRDefault="00B40D74" w:rsidP="00AC1706">
      <w:pPr>
        <w:autoSpaceDE w:val="0"/>
        <w:autoSpaceDN w:val="0"/>
        <w:adjustRightInd w:val="0"/>
        <w:ind w:firstLine="709"/>
        <w:jc w:val="center"/>
        <w:rPr>
          <w:rFonts w:ascii="Georgia-Bold" w:hAnsi="Georgia-Bold" w:cs="Georgia-Bold"/>
          <w:b/>
          <w:bCs/>
          <w:color w:val="C10000"/>
          <w:sz w:val="26"/>
          <w:szCs w:val="26"/>
        </w:rPr>
      </w:pPr>
    </w:p>
    <w:p w:rsidR="00B40D74" w:rsidRDefault="00B40D74" w:rsidP="00AC1706">
      <w:pPr>
        <w:autoSpaceDE w:val="0"/>
        <w:autoSpaceDN w:val="0"/>
        <w:adjustRightInd w:val="0"/>
        <w:ind w:left="142"/>
        <w:jc w:val="both"/>
        <w:rPr>
          <w:rFonts w:ascii="Georgia-Bold" w:hAnsi="Georgia-Bold" w:cs="Georgia-Bold"/>
          <w:b/>
          <w:bCs/>
          <w:color w:val="C10000"/>
          <w:sz w:val="26"/>
          <w:szCs w:val="26"/>
        </w:rPr>
      </w:pPr>
    </w:p>
    <w:p w:rsidR="00AC1706" w:rsidRPr="001044E3" w:rsidRDefault="00AC1706" w:rsidP="00AC1706">
      <w:pPr>
        <w:autoSpaceDE w:val="0"/>
        <w:autoSpaceDN w:val="0"/>
        <w:adjustRightInd w:val="0"/>
        <w:ind w:left="142"/>
        <w:jc w:val="both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bookmarkStart w:id="0" w:name="_GoBack"/>
      <w:bookmarkEnd w:id="0"/>
      <w:r w:rsidRPr="001044E3">
        <w:rPr>
          <w:rFonts w:ascii="Georgia-Bold" w:hAnsi="Georgia-Bold" w:cs="Georgia-Bold"/>
          <w:b/>
          <w:bCs/>
          <w:color w:val="C10000"/>
          <w:sz w:val="26"/>
          <w:szCs w:val="26"/>
        </w:rPr>
        <w:lastRenderedPageBreak/>
        <w:t>Руководитель центра последипломного образования и повышения квалификации:</w:t>
      </w:r>
    </w:p>
    <w:p w:rsidR="00AC1706" w:rsidRPr="001044E3" w:rsidRDefault="00AC1706" w:rsidP="00AC1706">
      <w:pPr>
        <w:autoSpaceDE w:val="0"/>
        <w:autoSpaceDN w:val="0"/>
        <w:adjustRightInd w:val="0"/>
        <w:ind w:left="142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Чеботарева Елена Николаевна</w:t>
      </w:r>
    </w:p>
    <w:p w:rsidR="00AC1706" w:rsidRPr="001044E3" w:rsidRDefault="003B75E1" w:rsidP="00AC1706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r>
        <w:rPr>
          <w:rFonts w:ascii="Georgia-Bold" w:hAnsi="Georgia-Bold" w:cs="Georgia-Bold"/>
          <w:b/>
          <w:bCs/>
          <w:color w:val="C10000"/>
          <w:sz w:val="26"/>
          <w:szCs w:val="26"/>
        </w:rPr>
        <w:t>Методисты</w:t>
      </w:r>
      <w:r w:rsidR="00AC1706" w:rsidRPr="001044E3">
        <w:rPr>
          <w:rFonts w:ascii="Georgia-Bold" w:hAnsi="Georgia-Bold" w:cs="Georgia-Bold"/>
          <w:b/>
          <w:bCs/>
          <w:color w:val="C10000"/>
          <w:sz w:val="26"/>
          <w:szCs w:val="26"/>
        </w:rPr>
        <w:t xml:space="preserve"> по учебно</w:t>
      </w:r>
      <w:r w:rsidR="00AC1706" w:rsidRPr="001044E3">
        <w:rPr>
          <w:rFonts w:ascii="Georgia" w:hAnsi="Georgia" w:cs="Georgia"/>
          <w:b/>
          <w:bCs/>
          <w:color w:val="C10000"/>
          <w:sz w:val="26"/>
          <w:szCs w:val="26"/>
        </w:rPr>
        <w:t>-</w:t>
      </w:r>
      <w:r w:rsidR="00AC1706" w:rsidRPr="001044E3">
        <w:rPr>
          <w:rFonts w:ascii="Georgia-Bold" w:hAnsi="Georgia-Bold" w:cs="Georgia-Bold"/>
          <w:b/>
          <w:bCs/>
          <w:color w:val="C10000"/>
          <w:sz w:val="26"/>
          <w:szCs w:val="26"/>
        </w:rPr>
        <w:t>методической работе:</w:t>
      </w:r>
    </w:p>
    <w:p w:rsidR="00AC1706" w:rsidRPr="001044E3" w:rsidRDefault="00AC1706" w:rsidP="00AC1706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proofErr w:type="spellStart"/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>Бордачева</w:t>
      </w:r>
      <w:proofErr w:type="spellEnd"/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 xml:space="preserve"> Лариса Дмитриевна</w:t>
      </w:r>
    </w:p>
    <w:p w:rsidR="00AC1706" w:rsidRPr="00C90B9B" w:rsidRDefault="00AC1706" w:rsidP="00AC1706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r w:rsidRPr="00C90B9B">
        <w:rPr>
          <w:rFonts w:ascii="Georgia-Bold" w:hAnsi="Georgia-Bold" w:cs="Georgia-Bold"/>
          <w:b/>
          <w:bCs/>
          <w:color w:val="00009A"/>
          <w:sz w:val="26"/>
          <w:szCs w:val="26"/>
        </w:rPr>
        <w:t>Шаргородская Оксана Дмитриевна</w:t>
      </w:r>
    </w:p>
    <w:p w:rsidR="00AC1706" w:rsidRPr="00C90B9B" w:rsidRDefault="00AC1706" w:rsidP="00AC1706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r w:rsidRPr="00C90B9B">
        <w:rPr>
          <w:rFonts w:ascii="Georgia-Bold" w:hAnsi="Georgia-Bold" w:cs="Georgia-Bold"/>
          <w:b/>
          <w:bCs/>
          <w:color w:val="00009A"/>
          <w:sz w:val="26"/>
          <w:szCs w:val="26"/>
        </w:rPr>
        <w:t>Контактный телефон:</w:t>
      </w:r>
    </w:p>
    <w:p w:rsidR="00AC1706" w:rsidRPr="00C90B9B" w:rsidRDefault="00AC1706" w:rsidP="00AC1706">
      <w:pPr>
        <w:autoSpaceDE w:val="0"/>
        <w:autoSpaceDN w:val="0"/>
        <w:adjustRightInd w:val="0"/>
        <w:ind w:left="142"/>
        <w:rPr>
          <w:rFonts w:ascii="Georgia" w:hAnsi="Georgia" w:cs="Georgia"/>
          <w:color w:val="000000"/>
          <w:sz w:val="26"/>
          <w:szCs w:val="26"/>
          <w:lang w:val="en-US"/>
        </w:rPr>
      </w:pPr>
      <w:r w:rsidRPr="00C90B9B">
        <w:rPr>
          <w:rFonts w:ascii="Georgia" w:hAnsi="Georgia" w:cs="Georgia"/>
          <w:color w:val="000000"/>
          <w:sz w:val="26"/>
          <w:szCs w:val="26"/>
          <w:lang w:val="en-US"/>
        </w:rPr>
        <w:t>072-123-03-47</w:t>
      </w:r>
    </w:p>
    <w:p w:rsidR="000B437B" w:rsidRPr="003B75E1" w:rsidRDefault="00AC1706" w:rsidP="00AC1706">
      <w:pPr>
        <w:autoSpaceDE w:val="0"/>
        <w:autoSpaceDN w:val="0"/>
        <w:adjustRightInd w:val="0"/>
        <w:ind w:left="142"/>
        <w:rPr>
          <w:rFonts w:ascii="Georgia" w:hAnsi="Georgia" w:cs="Georgia"/>
          <w:color w:val="0000FF"/>
          <w:sz w:val="26"/>
          <w:szCs w:val="26"/>
          <w:lang w:val="en-US"/>
        </w:rPr>
      </w:pPr>
      <w:r w:rsidRPr="00C90B9B">
        <w:rPr>
          <w:rFonts w:ascii="Georgia" w:hAnsi="Georgia" w:cs="Georgia"/>
          <w:b/>
          <w:bCs/>
          <w:color w:val="00009A"/>
          <w:sz w:val="26"/>
          <w:szCs w:val="26"/>
          <w:lang w:val="en-US"/>
        </w:rPr>
        <w:t>E-mail:</w:t>
      </w:r>
      <w:r w:rsidR="003B75E1" w:rsidRPr="00C90B9B">
        <w:rPr>
          <w:rFonts w:ascii="Georgia" w:hAnsi="Georgia" w:cs="Georgia"/>
          <w:b/>
          <w:bCs/>
          <w:color w:val="00009A"/>
          <w:sz w:val="26"/>
          <w:szCs w:val="26"/>
          <w:lang w:val="en-US"/>
        </w:rPr>
        <w:t xml:space="preserve"> </w:t>
      </w:r>
      <w:hyperlink r:id="rId6" w:history="1">
        <w:r w:rsidRPr="00C90B9B">
          <w:rPr>
            <w:rStyle w:val="a3"/>
            <w:rFonts w:ascii="Georgia" w:hAnsi="Georgia" w:cs="Georgia"/>
            <w:sz w:val="26"/>
            <w:szCs w:val="26"/>
            <w:lang w:val="en-US"/>
          </w:rPr>
          <w:t>zpo@lnau.su</w:t>
        </w:r>
      </w:hyperlink>
      <w:r w:rsidRPr="003B75E1">
        <w:rPr>
          <w:rFonts w:ascii="Georgia" w:hAnsi="Georgia" w:cs="Georgia"/>
          <w:color w:val="0000FF"/>
          <w:sz w:val="26"/>
          <w:szCs w:val="26"/>
          <w:lang w:val="en-US"/>
        </w:rPr>
        <w:t xml:space="preserve"> </w:t>
      </w:r>
    </w:p>
    <w:p w:rsidR="00B40D74" w:rsidRPr="003B75E1" w:rsidRDefault="00B40D74" w:rsidP="00AC1706">
      <w:pPr>
        <w:autoSpaceDE w:val="0"/>
        <w:autoSpaceDN w:val="0"/>
        <w:adjustRightInd w:val="0"/>
        <w:ind w:left="142"/>
        <w:rPr>
          <w:lang w:val="en-US"/>
        </w:rPr>
      </w:pPr>
    </w:p>
    <w:sectPr w:rsidR="00B40D74" w:rsidRPr="003B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2"/>
    <w:rsid w:val="000B437B"/>
    <w:rsid w:val="000C4505"/>
    <w:rsid w:val="003B75E1"/>
    <w:rsid w:val="00A60A96"/>
    <w:rsid w:val="00AC1706"/>
    <w:rsid w:val="00B40D74"/>
    <w:rsid w:val="00B726E8"/>
    <w:rsid w:val="00C90B9B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o@lnau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2020-03-24T13:24:00Z</dcterms:created>
  <dcterms:modified xsi:type="dcterms:W3CDTF">2020-03-26T11:43:00Z</dcterms:modified>
</cp:coreProperties>
</file>